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55" w:rsidRDefault="00B83855" w:rsidP="001A5331">
      <w:pPr>
        <w:spacing w:after="0" w:line="259" w:lineRule="auto"/>
        <w:ind w:left="0" w:firstLine="0"/>
      </w:pP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26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0" w:firstLine="0"/>
        <w:jc w:val="center"/>
      </w:pPr>
      <w:r>
        <w:t xml:space="preserve">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:rsidR="00B83855" w:rsidRDefault="00EF6BC9">
      <w:pPr>
        <w:spacing w:after="83" w:line="259" w:lineRule="auto"/>
        <w:ind w:left="0" w:firstLine="0"/>
        <w:jc w:val="center"/>
      </w:pPr>
      <w:r>
        <w:t xml:space="preserve">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:rsidR="00B83855" w:rsidRDefault="00EF6BC9">
      <w:pPr>
        <w:spacing w:after="0" w:line="259" w:lineRule="auto"/>
        <w:ind w:left="0" w:right="58" w:firstLine="0"/>
        <w:jc w:val="center"/>
      </w:pPr>
      <w:r>
        <w:rPr>
          <w:b/>
          <w:sz w:val="36"/>
        </w:rPr>
        <w:t xml:space="preserve">Практикум для воспитателей </w:t>
      </w:r>
    </w:p>
    <w:p w:rsidR="00B83855" w:rsidRDefault="00EF6BC9">
      <w:pPr>
        <w:spacing w:after="0" w:line="264" w:lineRule="auto"/>
        <w:ind w:left="1638" w:hanging="1330"/>
        <w:jc w:val="left"/>
      </w:pPr>
      <w:r>
        <w:rPr>
          <w:b/>
          <w:sz w:val="32"/>
        </w:rPr>
        <w:t>«Ранняя профориентация дошкольников как эффективный метод повышения качества образования»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:rsidR="00B83855" w:rsidRDefault="00EF6BC9">
      <w:pPr>
        <w:spacing w:after="0" w:line="259" w:lineRule="auto"/>
        <w:ind w:left="38" w:firstLine="0"/>
        <w:jc w:val="center"/>
      </w:pPr>
      <w:r>
        <w:rPr>
          <w:sz w:val="32"/>
        </w:rPr>
        <w:t xml:space="preserve"> </w:t>
      </w:r>
      <w:r>
        <w:rPr>
          <w:rFonts w:ascii="Segoe UI" w:eastAsia="Segoe UI" w:hAnsi="Segoe UI" w:cs="Segoe UI"/>
          <w:sz w:val="32"/>
        </w:rPr>
        <w:t xml:space="preserve"> </w:t>
      </w:r>
    </w:p>
    <w:p w:rsidR="00B83855" w:rsidRDefault="00EF6BC9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  <w:r>
        <w:rPr>
          <w:rFonts w:ascii="Segoe UI" w:eastAsia="Segoe UI" w:hAnsi="Segoe UI" w:cs="Segoe UI"/>
          <w:b/>
          <w:vertAlign w:val="subscript"/>
        </w:rPr>
        <w:t xml:space="preserve"> </w:t>
      </w:r>
    </w:p>
    <w:p w:rsidR="00B83855" w:rsidRDefault="00EF6BC9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:rsidR="00B83855" w:rsidRDefault="00EF6BC9">
      <w:pPr>
        <w:spacing w:after="0" w:line="259" w:lineRule="auto"/>
        <w:ind w:left="0" w:right="5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:rsidR="00B83855" w:rsidRDefault="00EF6BC9">
      <w:pPr>
        <w:spacing w:after="0" w:line="259" w:lineRule="auto"/>
        <w:ind w:left="0" w:right="5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:rsidR="00B83855" w:rsidRDefault="00EF6BC9">
      <w:pPr>
        <w:spacing w:after="0" w:line="259" w:lineRule="auto"/>
        <w:ind w:left="0" w:right="5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:rsidR="00B83855" w:rsidRDefault="00EF6BC9">
      <w:pPr>
        <w:spacing w:after="0" w:line="259" w:lineRule="auto"/>
        <w:ind w:left="0" w:right="5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:rsidR="00B83855" w:rsidRDefault="00EF6BC9">
      <w:pPr>
        <w:spacing w:after="0" w:line="259" w:lineRule="auto"/>
        <w:ind w:left="0" w:right="5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:rsidR="00B83855" w:rsidRDefault="00EF6BC9">
      <w:pPr>
        <w:spacing w:after="0" w:line="259" w:lineRule="auto"/>
        <w:ind w:left="0" w:right="5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:rsidR="00B83855" w:rsidRDefault="00EF6BC9">
      <w:pPr>
        <w:spacing w:after="0" w:line="259" w:lineRule="auto"/>
        <w:ind w:left="0" w:right="5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:rsidR="00B83855" w:rsidRDefault="00EF6BC9">
      <w:pPr>
        <w:spacing w:after="0" w:line="259" w:lineRule="auto"/>
        <w:ind w:left="0" w:right="5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:rsidR="00B83855" w:rsidRDefault="00EF6BC9">
      <w:pPr>
        <w:spacing w:after="0" w:line="259" w:lineRule="auto"/>
        <w:ind w:left="0" w:right="5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:rsidR="00B83855" w:rsidRDefault="00EF6BC9">
      <w:pPr>
        <w:ind w:left="4677" w:right="53" w:hanging="4677"/>
      </w:pPr>
      <w:r>
        <w:t xml:space="preserve">                         </w:t>
      </w:r>
      <w:r w:rsidR="001A5331">
        <w:t xml:space="preserve">               </w:t>
      </w:r>
      <w:r>
        <w:t xml:space="preserve"> </w:t>
      </w:r>
      <w:r w:rsidRPr="001A5331">
        <w:rPr>
          <w:u w:val="single"/>
        </w:rPr>
        <w:t>Подготовила:</w:t>
      </w:r>
      <w:r>
        <w:t xml:space="preserve"> </w:t>
      </w:r>
      <w:r w:rsidR="001A5331">
        <w:t>Смоленская Н.С</w:t>
      </w:r>
      <w:r>
        <w:t xml:space="preserve">., </w:t>
      </w:r>
      <w:r w:rsidR="001A5331">
        <w:t xml:space="preserve">старший </w:t>
      </w:r>
      <w:r>
        <w:t>воспитатель</w:t>
      </w:r>
      <w:r>
        <w:rPr>
          <w:sz w:val="72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EF6BC9" w:rsidP="001A5331">
      <w:pPr>
        <w:spacing w:after="0" w:line="259" w:lineRule="auto"/>
        <w:ind w:left="15" w:firstLine="0"/>
        <w:jc w:val="center"/>
      </w:pPr>
      <w:r>
        <w:t xml:space="preserve"> </w:t>
      </w:r>
    </w:p>
    <w:p w:rsidR="00B83855" w:rsidRDefault="001A5331">
      <w:pPr>
        <w:spacing w:after="20" w:line="259" w:lineRule="auto"/>
        <w:ind w:left="664" w:right="709"/>
        <w:jc w:val="center"/>
      </w:pPr>
      <w:r>
        <w:rPr>
          <w:b/>
        </w:rPr>
        <w:t xml:space="preserve">п. </w:t>
      </w:r>
      <w:proofErr w:type="spellStart"/>
      <w:r>
        <w:rPr>
          <w:b/>
        </w:rPr>
        <w:t>Пятницкое</w:t>
      </w:r>
      <w:proofErr w:type="spellEnd"/>
      <w:r>
        <w:rPr>
          <w:b/>
        </w:rPr>
        <w:t>, 2022</w:t>
      </w:r>
      <w:r w:rsidR="00EF6BC9">
        <w:rPr>
          <w:b/>
        </w:rPr>
        <w:t xml:space="preserve"> </w:t>
      </w:r>
    </w:p>
    <w:p w:rsidR="00B83855" w:rsidRDefault="00EF6BC9">
      <w:pPr>
        <w:spacing w:after="0" w:line="259" w:lineRule="auto"/>
        <w:ind w:left="0" w:firstLine="0"/>
        <w:jc w:val="right"/>
      </w:pPr>
      <w:r>
        <w:lastRenderedPageBreak/>
        <w:t xml:space="preserve">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:rsidR="001A5331" w:rsidRDefault="00EF6BC9">
      <w:pPr>
        <w:ind w:right="53"/>
      </w:pPr>
      <w:r>
        <w:rPr>
          <w:b/>
        </w:rPr>
        <w:t xml:space="preserve">Цель: </w:t>
      </w:r>
      <w:r>
        <w:t xml:space="preserve">повышение уровня теоретической и практической </w:t>
      </w:r>
      <w:r>
        <w:t xml:space="preserve">подготовки воспитателей, совершенствование практических навыков, необходимых в работе по ознакомлению детей дошкольного возраста с профессиями </w:t>
      </w:r>
      <w:r>
        <w:t xml:space="preserve">людей. </w:t>
      </w:r>
    </w:p>
    <w:p w:rsidR="00B83855" w:rsidRDefault="00EF6BC9">
      <w:pPr>
        <w:ind w:right="53"/>
      </w:pPr>
      <w:r>
        <w:t xml:space="preserve"> </w:t>
      </w:r>
      <w:r>
        <w:rPr>
          <w:b/>
        </w:rPr>
        <w:t>Задачи:</w:t>
      </w:r>
      <w:r>
        <w:t xml:space="preserve"> </w:t>
      </w:r>
    </w:p>
    <w:p w:rsidR="00B83855" w:rsidRDefault="00EF6BC9">
      <w:pPr>
        <w:numPr>
          <w:ilvl w:val="0"/>
          <w:numId w:val="1"/>
        </w:numPr>
        <w:ind w:right="53"/>
      </w:pPr>
      <w:r>
        <w:t xml:space="preserve">Определить проблемы и перспективы ранней </w:t>
      </w:r>
      <w:proofErr w:type="spellStart"/>
      <w:r>
        <w:t>профориентационной</w:t>
      </w:r>
      <w:proofErr w:type="spellEnd"/>
      <w:r>
        <w:t xml:space="preserve"> работы в ДОУ. </w:t>
      </w:r>
    </w:p>
    <w:p w:rsidR="00B83855" w:rsidRDefault="00EF6BC9">
      <w:pPr>
        <w:numPr>
          <w:ilvl w:val="0"/>
          <w:numId w:val="1"/>
        </w:numPr>
        <w:ind w:right="53"/>
      </w:pPr>
      <w:r>
        <w:t>Изучить соде</w:t>
      </w:r>
      <w:r>
        <w:t xml:space="preserve">ржание </w:t>
      </w:r>
      <w:proofErr w:type="spellStart"/>
      <w:r>
        <w:t>профориентационной</w:t>
      </w:r>
      <w:proofErr w:type="spellEnd"/>
      <w:r>
        <w:t xml:space="preserve"> работы в ДОУ, соответствие педагогических задач каждой возрастной группе. </w:t>
      </w:r>
    </w:p>
    <w:p w:rsidR="00B83855" w:rsidRDefault="00EF6BC9">
      <w:pPr>
        <w:numPr>
          <w:ilvl w:val="0"/>
          <w:numId w:val="1"/>
        </w:numPr>
        <w:ind w:right="53"/>
      </w:pPr>
      <w:r>
        <w:t>Познакомить педагогов с современными технологиями, используемыми для ознакомления дошкольников с профессией, формами и методами работы с детьми по профорие</w:t>
      </w:r>
      <w:r>
        <w:t xml:space="preserve">нтации. </w:t>
      </w:r>
    </w:p>
    <w:p w:rsidR="00B83855" w:rsidRDefault="00EF6BC9">
      <w:pPr>
        <w:ind w:right="53"/>
      </w:pPr>
      <w:r>
        <w:rPr>
          <w:b/>
        </w:rPr>
        <w:t>Материал:</w:t>
      </w:r>
      <w:r>
        <w:t xml:space="preserve"> </w:t>
      </w:r>
      <w:r>
        <w:tab/>
        <w:t xml:space="preserve">ноутбук, </w:t>
      </w:r>
      <w:r>
        <w:tab/>
        <w:t xml:space="preserve">карточки </w:t>
      </w:r>
      <w:r>
        <w:tab/>
        <w:t xml:space="preserve">«Соедини </w:t>
      </w:r>
      <w:r>
        <w:tab/>
        <w:t xml:space="preserve">части», </w:t>
      </w:r>
      <w:r>
        <w:tab/>
        <w:t xml:space="preserve">карточки </w:t>
      </w:r>
      <w:r>
        <w:tab/>
        <w:t>«Собери пословицу».</w:t>
      </w:r>
      <w:r>
        <w:rPr>
          <w:sz w:val="44"/>
        </w:rPr>
        <w:t xml:space="preserve"> </w:t>
      </w:r>
    </w:p>
    <w:p w:rsidR="00B83855" w:rsidRDefault="00EF6BC9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B83855" w:rsidRDefault="00EF6BC9">
      <w:pPr>
        <w:spacing w:after="20" w:line="259" w:lineRule="auto"/>
        <w:ind w:left="664"/>
        <w:jc w:val="center"/>
      </w:pPr>
      <w:r>
        <w:rPr>
          <w:b/>
        </w:rPr>
        <w:t xml:space="preserve">Ход семинара – практикума. </w:t>
      </w:r>
    </w:p>
    <w:p w:rsidR="00B83855" w:rsidRDefault="00EF6BC9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:rsidR="00B83855" w:rsidRDefault="00EF6BC9">
      <w:pPr>
        <w:spacing w:after="0" w:line="259" w:lineRule="auto"/>
        <w:ind w:left="-5"/>
        <w:jc w:val="left"/>
      </w:pPr>
      <w:r>
        <w:rPr>
          <w:b/>
        </w:rPr>
        <w:t xml:space="preserve">1. Теоретическая часть </w:t>
      </w:r>
    </w:p>
    <w:p w:rsidR="00B83855" w:rsidRDefault="00EF6BC9">
      <w:pPr>
        <w:ind w:left="0" w:right="53" w:firstLine="711"/>
      </w:pPr>
      <w:r>
        <w:t xml:space="preserve">Добрый день, уважаемые коллеги! Прежде чем мы начнем наш семинар, я хотела бы спросить у вас: </w:t>
      </w:r>
    </w:p>
    <w:p w:rsidR="00B83855" w:rsidRDefault="00EF6BC9">
      <w:pPr>
        <w:numPr>
          <w:ilvl w:val="0"/>
          <w:numId w:val="2"/>
        </w:numPr>
        <w:ind w:right="53" w:firstLine="711"/>
      </w:pPr>
      <w:r>
        <w:t xml:space="preserve">С какими современными профессиями вы знакомите детей? </w:t>
      </w:r>
    </w:p>
    <w:p w:rsidR="00B83855" w:rsidRDefault="00EF6BC9">
      <w:pPr>
        <w:numPr>
          <w:ilvl w:val="0"/>
          <w:numId w:val="2"/>
        </w:numPr>
        <w:ind w:right="53" w:firstLine="711"/>
      </w:pPr>
      <w:r>
        <w:t xml:space="preserve">В какие сюжетно-ролевые игры, связанные с профессиями, вы играете с детьми? </w:t>
      </w:r>
    </w:p>
    <w:p w:rsidR="00B83855" w:rsidRDefault="00EF6BC9">
      <w:pPr>
        <w:ind w:left="706" w:right="53"/>
      </w:pPr>
      <w:r>
        <w:t xml:space="preserve">Термин «Ранняя профориентация» что же это такое?  </w:t>
      </w:r>
    </w:p>
    <w:p w:rsidR="00B83855" w:rsidRDefault="00EF6BC9">
      <w:pPr>
        <w:ind w:left="0" w:right="53" w:firstLine="711"/>
      </w:pPr>
      <w:r>
        <w:t>Ранняя профориентация – это комплекс мероприятий психолого</w:t>
      </w:r>
      <w:r w:rsidR="001A5331">
        <w:t>-</w:t>
      </w:r>
      <w:r>
        <w:t>педагогического</w:t>
      </w:r>
      <w:r>
        <w:t xml:space="preserve"> характера, помогающий ребенку определиться в выборе будущей профессии в соответствии со своими интересами, возможностями, способностями. </w:t>
      </w:r>
    </w:p>
    <w:p w:rsidR="00B83855" w:rsidRDefault="00EF6BC9">
      <w:pPr>
        <w:ind w:left="0" w:right="53" w:firstLine="711"/>
      </w:pPr>
      <w:r>
        <w:t>Актуальность работы по ознакомлению детей с профессиями обоснована в ФГОС ДО. Один из аспектов образовательной област</w:t>
      </w:r>
      <w:r>
        <w:t>и «Социально-коммуникативное развитие» направлен на достижение цели формирования положительного отношения к труду.</w:t>
      </w:r>
      <w:r>
        <w:rPr>
          <w:rFonts w:ascii="Calibri" w:eastAsia="Calibri" w:hAnsi="Calibri" w:cs="Calibri"/>
          <w:sz w:val="22"/>
        </w:rPr>
        <w:t xml:space="preserve">  </w:t>
      </w:r>
    </w:p>
    <w:p w:rsidR="00B83855" w:rsidRDefault="00EF6BC9">
      <w:pPr>
        <w:ind w:left="0" w:right="53" w:firstLine="711"/>
      </w:pPr>
      <w:r>
        <w:t>Федеральным государственным образовательным стандартом ДО определены целевые ориентиры на этапе завершения дошкольного образования, часть к</w:t>
      </w:r>
      <w:r>
        <w:t xml:space="preserve">оторых направлена на раннюю профориентацию дошкольников. </w:t>
      </w:r>
    </w:p>
    <w:p w:rsidR="00B83855" w:rsidRDefault="00EF6BC9">
      <w:pPr>
        <w:ind w:left="0" w:right="53" w:firstLine="711"/>
      </w:pPr>
      <w:r>
        <w:lastRenderedPageBreak/>
        <w:t>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 Профессиональное самоопр</w:t>
      </w:r>
      <w:r>
        <w:t xml:space="preserve">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ранней профориентации.  </w:t>
      </w:r>
    </w:p>
    <w:p w:rsidR="00B83855" w:rsidRDefault="00EF6BC9">
      <w:pPr>
        <w:ind w:left="0" w:right="53" w:firstLine="711"/>
      </w:pPr>
      <w:r>
        <w:t>С помощью ранней профориентации мы готовим детей к тому, что</w:t>
      </w:r>
      <w:r>
        <w:t xml:space="preserve">бы они в свое время - каким бы далеким нам сейчас это время ни казалось, смогли смело вступить в самостоятельную жизнь.  </w:t>
      </w:r>
    </w:p>
    <w:p w:rsidR="00B83855" w:rsidRDefault="00EF6BC9">
      <w:pPr>
        <w:ind w:left="706" w:right="53"/>
      </w:pPr>
      <w:r>
        <w:t xml:space="preserve">Мы хотим, чтобы дети:  </w:t>
      </w:r>
    </w:p>
    <w:p w:rsidR="00B83855" w:rsidRDefault="001A5331" w:rsidP="001A5331">
      <w:pPr>
        <w:numPr>
          <w:ilvl w:val="0"/>
          <w:numId w:val="3"/>
        </w:numPr>
        <w:spacing w:after="34" w:line="259" w:lineRule="auto"/>
        <w:ind w:right="53" w:firstLine="711"/>
      </w:pPr>
      <w:r>
        <w:t>понимали, что труд и</w:t>
      </w:r>
      <w:r w:rsidR="00EF6BC9">
        <w:t xml:space="preserve"> работа занимают в жизни людей очень </w:t>
      </w:r>
      <w:r w:rsidR="00EF6BC9">
        <w:t xml:space="preserve">важное место,  </w:t>
      </w:r>
    </w:p>
    <w:p w:rsidR="00B83855" w:rsidRDefault="00EF6BC9">
      <w:pPr>
        <w:numPr>
          <w:ilvl w:val="0"/>
          <w:numId w:val="3"/>
        </w:numPr>
        <w:ind w:right="53" w:firstLine="711"/>
      </w:pPr>
      <w:r>
        <w:t xml:space="preserve">что труд - </w:t>
      </w:r>
      <w:r>
        <w:t xml:space="preserve">это, по сути, основа жизни;  </w:t>
      </w:r>
    </w:p>
    <w:p w:rsidR="00B83855" w:rsidRDefault="00EF6BC9">
      <w:pPr>
        <w:numPr>
          <w:ilvl w:val="0"/>
          <w:numId w:val="3"/>
        </w:numPr>
        <w:ind w:right="53" w:firstLine="711"/>
      </w:pPr>
      <w:r>
        <w:t xml:space="preserve">уважали всех, кто трудится, и ценили плоды их труда;  </w:t>
      </w:r>
    </w:p>
    <w:p w:rsidR="00B83855" w:rsidRDefault="00EF6BC9">
      <w:pPr>
        <w:numPr>
          <w:ilvl w:val="0"/>
          <w:numId w:val="3"/>
        </w:numPr>
        <w:ind w:right="53" w:firstLine="711"/>
      </w:pPr>
      <w:r>
        <w:t xml:space="preserve">познакомились бы с тем, что делают люди разных профессий, с помощью каких орудий и машин, и что получается в результате;  </w:t>
      </w:r>
    </w:p>
    <w:p w:rsidR="00B83855" w:rsidRDefault="00EF6BC9">
      <w:pPr>
        <w:numPr>
          <w:ilvl w:val="0"/>
          <w:numId w:val="3"/>
        </w:numPr>
        <w:ind w:right="53" w:firstLine="711"/>
      </w:pPr>
      <w:r>
        <w:t>были готовы трудиться сами - по причине, что это</w:t>
      </w:r>
      <w:r>
        <w:t xml:space="preserve"> им нравится и интересно, и потому, что это надо;  </w:t>
      </w:r>
    </w:p>
    <w:p w:rsidR="00B83855" w:rsidRDefault="00EF6BC9">
      <w:pPr>
        <w:numPr>
          <w:ilvl w:val="0"/>
          <w:numId w:val="3"/>
        </w:numPr>
        <w:ind w:right="53" w:firstLine="711"/>
      </w:pPr>
      <w:r>
        <w:t xml:space="preserve">учились бы труду, овладевая необходимыми навыками, трудились бы, принося пользу людям, и развивали бы свои трудовые способности. </w:t>
      </w:r>
    </w:p>
    <w:p w:rsidR="00B83855" w:rsidRDefault="00EF6BC9">
      <w:pPr>
        <w:ind w:left="0" w:right="53" w:firstLine="711"/>
      </w:pPr>
      <w:r>
        <w:t>Поэтому знания о труде должны занимать одно из ведущих мест в образователь</w:t>
      </w:r>
      <w:r>
        <w:t xml:space="preserve">ной работе детского сада. </w:t>
      </w:r>
    </w:p>
    <w:p w:rsidR="00B83855" w:rsidRDefault="00EF6BC9">
      <w:pPr>
        <w:ind w:left="0" w:right="53" w:firstLine="711"/>
      </w:pPr>
      <w:r>
        <w:t xml:space="preserve">Кроме того, ознакомление детей с трудом взрослых и отдельными профессиями должно осуществляться не на уровне отдельной задачи, а как целостный органический процесс. Социализация ребенка – дошкольника проводится в большей степени </w:t>
      </w:r>
      <w:r>
        <w:t xml:space="preserve">через игру как самый близкий, доступный, интересный для детей вид деятельности. Решение задач по ознакомлению с трудом взрослых строится на игровой основе. </w:t>
      </w:r>
    </w:p>
    <w:p w:rsidR="00B83855" w:rsidRDefault="00EF6BC9">
      <w:pPr>
        <w:ind w:left="0" w:right="53" w:firstLine="711"/>
      </w:pPr>
      <w:r>
        <w:rPr>
          <w:rFonts w:ascii="Calibri" w:eastAsia="Calibri" w:hAnsi="Calibri" w:cs="Calibri"/>
          <w:sz w:val="22"/>
        </w:rPr>
        <w:t xml:space="preserve"> </w:t>
      </w:r>
      <w:r>
        <w:t>Одна из основных задач дошкольного образования – формирование положительного отношения к труду и п</w:t>
      </w:r>
      <w:r>
        <w:t xml:space="preserve">ервичных представлений о труде взрослых, его роли в обществе и жизни каждого человека. Для этого очень важно у ребенка дошкольника развивать интерес к различным профессиям. Необходимо знакомить детей с профессиями, востребованными в современном обществе. </w:t>
      </w:r>
    </w:p>
    <w:p w:rsidR="00B83855" w:rsidRDefault="00EF6BC9">
      <w:pPr>
        <w:ind w:left="0" w:right="53" w:firstLine="711"/>
      </w:pPr>
      <w:r>
        <w:t xml:space="preserve">Работа по ранней профориентации дошкольников может быть осуществлена через совместную деятельность педагога с детьми и самостоятельную деятельность детей, которая проходит через </w:t>
      </w:r>
      <w:r>
        <w:lastRenderedPageBreak/>
        <w:t>познавательную, продуктивную и игровую деятельность. Данный подход способствуе</w:t>
      </w:r>
      <w:r>
        <w:t xml:space="preserve">т активизации интереса детей к миру профессий, систематизации представлений и успешной социализации каждого ребёнка. </w:t>
      </w:r>
    </w:p>
    <w:p w:rsidR="00B83855" w:rsidRDefault="00EF6BC9">
      <w:pPr>
        <w:ind w:left="0" w:right="53" w:firstLine="706"/>
      </w:pPr>
      <w:r>
        <w:t xml:space="preserve">Хочу предложить вашему вниманию несколько игр на ознакомление с профессиями. Возможно, Вы увидите то, что уже используете в своей работе, </w:t>
      </w:r>
      <w:r>
        <w:t xml:space="preserve">а может быть, что - то возьмёте на заметку. </w:t>
      </w:r>
    </w:p>
    <w:p w:rsidR="00B83855" w:rsidRDefault="00EF6BC9">
      <w:pPr>
        <w:spacing w:after="20" w:line="259" w:lineRule="auto"/>
        <w:ind w:left="664" w:right="714"/>
        <w:jc w:val="center"/>
      </w:pPr>
      <w:r>
        <w:rPr>
          <w:b/>
        </w:rPr>
        <w:t xml:space="preserve">2.Практическая часть </w:t>
      </w:r>
    </w:p>
    <w:p w:rsidR="00B83855" w:rsidRDefault="00EF6BC9">
      <w:pPr>
        <w:ind w:left="0" w:right="53" w:firstLine="711"/>
      </w:pPr>
      <w:r>
        <w:t>Во второй части семинара приглашаю вас принять участие в «Игротеке», в ходе которой мы обобщим и расширим представления о формах и методах, активизирующих познавательный интерес ребёнка</w:t>
      </w:r>
      <w:r w:rsidR="001A5331">
        <w:t>-</w:t>
      </w:r>
      <w:r>
        <w:t>дошк</w:t>
      </w:r>
      <w:r>
        <w:t>ольника.</w:t>
      </w:r>
      <w:r>
        <w:rPr>
          <w:rFonts w:ascii="Calibri" w:eastAsia="Calibri" w:hAnsi="Calibri" w:cs="Calibri"/>
          <w:sz w:val="22"/>
        </w:rPr>
        <w:t xml:space="preserve">  </w:t>
      </w:r>
    </w:p>
    <w:p w:rsidR="00B83855" w:rsidRDefault="00EF6BC9">
      <w:pPr>
        <w:ind w:left="706" w:right="53"/>
      </w:pPr>
      <w:r>
        <w:rPr>
          <w:b/>
        </w:rPr>
        <w:t xml:space="preserve">Задание 1. </w:t>
      </w:r>
      <w:r>
        <w:t>Работа с карточками</w:t>
      </w:r>
      <w:r>
        <w:rPr>
          <w:b/>
        </w:rPr>
        <w:t xml:space="preserve"> </w:t>
      </w:r>
      <w:r>
        <w:t>«Соедини части»</w:t>
      </w:r>
      <w:r>
        <w:rPr>
          <w:b/>
          <w:i/>
        </w:rPr>
        <w:t xml:space="preserve">.  </w:t>
      </w:r>
    </w:p>
    <w:p w:rsidR="00B83855" w:rsidRDefault="00EF6BC9">
      <w:pPr>
        <w:ind w:left="0" w:right="53" w:firstLine="711"/>
      </w:pPr>
      <w:r>
        <w:t xml:space="preserve">Уважаемые педагоги, у вас есть части карточек: на одной части напечатаны названия возрастных групп, на второй части: программные задачи по ознакомлению детей с профессиями.  </w:t>
      </w:r>
    </w:p>
    <w:p w:rsidR="00B83855" w:rsidRDefault="00EF6BC9">
      <w:pPr>
        <w:ind w:left="0" w:right="53" w:firstLine="711"/>
      </w:pPr>
      <w:r>
        <w:t>Вам необходимо прави</w:t>
      </w:r>
      <w:r>
        <w:t xml:space="preserve">льно соединить части, подобрав задачи к каждому возрасту, и озвучить свой выбор. </w:t>
      </w:r>
    </w:p>
    <w:p w:rsidR="00B83855" w:rsidRDefault="00EF6BC9">
      <w:pPr>
        <w:spacing w:after="0" w:line="259" w:lineRule="auto"/>
        <w:ind w:left="711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156" w:type="dxa"/>
        <w:tblInd w:w="-230" w:type="dxa"/>
        <w:tblCellMar>
          <w:top w:w="68" w:type="dxa"/>
          <w:left w:w="11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405"/>
        <w:gridCol w:w="6751"/>
      </w:tblGrid>
      <w:tr w:rsidR="00B83855">
        <w:trPr>
          <w:trHeight w:val="1955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855" w:rsidRDefault="00EF6BC9">
            <w:pPr>
              <w:spacing w:after="0" w:line="259" w:lineRule="auto"/>
              <w:ind w:left="711" w:firstLine="0"/>
              <w:jc w:val="left"/>
            </w:pPr>
            <w:r>
              <w:rPr>
                <w:i/>
              </w:rPr>
              <w:t>Младшая группа</w:t>
            </w:r>
            <w:r>
              <w:t xml:space="preserve">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855" w:rsidRDefault="00EF6BC9">
            <w:pPr>
              <w:spacing w:after="0" w:line="259" w:lineRule="auto"/>
              <w:ind w:left="0" w:right="76" w:firstLine="711"/>
            </w:pPr>
            <w:r>
              <w:t xml:space="preserve">Расширять представления детей об известных им профессиях </w:t>
            </w:r>
            <w:r>
              <w:rPr>
                <w:i/>
              </w:rPr>
              <w:t>(воспитатель, помощник воспитателя, музыкальный</w:t>
            </w:r>
            <w:r>
              <w:t xml:space="preserve"> </w:t>
            </w:r>
            <w:r>
              <w:rPr>
                <w:i/>
              </w:rPr>
              <w:t>руководитель, врач, продавец, повар, шофер, строитель)</w:t>
            </w:r>
            <w:r>
              <w:t xml:space="preserve">, об их трудовых действиях, инструментах, результатах труда. </w:t>
            </w:r>
          </w:p>
        </w:tc>
      </w:tr>
      <w:tr w:rsidR="00B83855">
        <w:trPr>
          <w:trHeight w:val="3884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855" w:rsidRDefault="00EF6BC9">
            <w:pPr>
              <w:spacing w:after="0" w:line="259" w:lineRule="auto"/>
              <w:ind w:left="29" w:firstLine="0"/>
              <w:jc w:val="center"/>
            </w:pPr>
            <w:r>
              <w:rPr>
                <w:i/>
              </w:rPr>
              <w:t>Средняя группа</w:t>
            </w:r>
            <w:r>
              <w:t xml:space="preserve">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855" w:rsidRDefault="00EF6BC9">
            <w:pPr>
              <w:spacing w:after="0" w:line="253" w:lineRule="auto"/>
              <w:ind w:left="0" w:right="72" w:firstLine="711"/>
            </w:pPr>
            <w:r>
              <w:t>Формировать первичные представления о сферах человеческой деятельности; дать элементарные представления о жизни и особеннос</w:t>
            </w:r>
            <w:r>
              <w:t xml:space="preserve">тях труда в городе и в сельской </w:t>
            </w:r>
          </w:p>
          <w:p w:rsidR="00B83855" w:rsidRDefault="00EF6BC9">
            <w:pPr>
              <w:spacing w:after="0" w:line="252" w:lineRule="auto"/>
              <w:ind w:left="0" w:right="72" w:firstLine="0"/>
            </w:pPr>
            <w:r>
              <w:t>местности (с опорой на опыт детей). Продолжать знакомить с различными профессиями (</w:t>
            </w:r>
            <w:r>
              <w:rPr>
                <w:i/>
              </w:rPr>
              <w:t xml:space="preserve">шофер, почтальон, продавец, врач </w:t>
            </w:r>
            <w:r>
              <w:t xml:space="preserve">и т.д.); расширять и обогащать представления о трудовых действиях, орудиях труда, результатах труда. Учить интересоваться работой родителей (где и кем работают). </w:t>
            </w:r>
          </w:p>
          <w:p w:rsidR="00B83855" w:rsidRDefault="00EF6B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83855">
        <w:trPr>
          <w:trHeight w:val="452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855" w:rsidRDefault="00EF6BC9">
            <w:pPr>
              <w:spacing w:after="0" w:line="259" w:lineRule="auto"/>
              <w:ind w:left="711" w:firstLine="0"/>
              <w:jc w:val="left"/>
            </w:pPr>
            <w:r>
              <w:rPr>
                <w:i/>
              </w:rPr>
              <w:lastRenderedPageBreak/>
              <w:t>Старшая</w:t>
            </w:r>
            <w:r>
              <w:t xml:space="preserve">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855" w:rsidRDefault="00EF6BC9">
            <w:pPr>
              <w:spacing w:after="0" w:line="259" w:lineRule="auto"/>
              <w:ind w:left="0" w:right="66" w:firstLine="711"/>
            </w:pPr>
            <w:r>
              <w:t>Обогащать представления детей о профессиях. Рассказывать детям о профессиях воспи</w:t>
            </w:r>
            <w:r>
              <w:t>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</w:t>
            </w:r>
            <w:r>
              <w:t>-труженика. 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музыкой, предметами декоративного искусства). Воспитывать чув</w:t>
            </w:r>
            <w:r>
              <w:t xml:space="preserve">ство благодарности к человеку за его труд. </w:t>
            </w:r>
          </w:p>
        </w:tc>
      </w:tr>
      <w:tr w:rsidR="00B83855">
        <w:trPr>
          <w:trHeight w:val="3884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855" w:rsidRDefault="00EF6BC9">
            <w:pPr>
              <w:spacing w:after="0" w:line="259" w:lineRule="auto"/>
              <w:ind w:left="711" w:firstLine="0"/>
              <w:jc w:val="left"/>
            </w:pPr>
            <w:r>
              <w:rPr>
                <w:i/>
              </w:rPr>
              <w:t>Подготовительная</w:t>
            </w:r>
            <w:r>
              <w:t xml:space="preserve">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855" w:rsidRDefault="00EF6BC9">
            <w:pPr>
              <w:spacing w:after="0" w:line="249" w:lineRule="auto"/>
              <w:ind w:left="0" w:right="67" w:firstLine="0"/>
            </w:pPr>
            <w:r>
              <w:t xml:space="preserve">Продолжать расширять представления о людях разных профессий. Дать детям представления о человеке труда: ответственность, аккуратность, добросовестность помогают создавать разные материальные и духовные ценности. Дать </w:t>
            </w:r>
          </w:p>
          <w:p w:rsidR="00B83855" w:rsidRDefault="00EF6BC9">
            <w:pPr>
              <w:spacing w:after="0" w:line="259" w:lineRule="auto"/>
              <w:ind w:left="0" w:right="72" w:firstLine="0"/>
            </w:pPr>
            <w:r>
              <w:t>представление о том, что с одним объек</w:t>
            </w:r>
            <w:r>
              <w:t>том культуры, производства, социальным объектом всегда связан целый комплекс разнообразных профессий (в театре работают: артисты, режиссеры, сценаристы, костюмеры, модельеры, декораторы, художники</w:t>
            </w:r>
            <w:r w:rsidR="001A5331">
              <w:t>-</w:t>
            </w:r>
            <w:r>
              <w:t>оформители, билетеры, гардеробщики, охранники, уборщики и пр</w:t>
            </w:r>
            <w:r>
              <w:t xml:space="preserve">.). </w:t>
            </w:r>
          </w:p>
        </w:tc>
      </w:tr>
    </w:tbl>
    <w:p w:rsidR="00B83855" w:rsidRDefault="00EF6BC9">
      <w:pPr>
        <w:spacing w:after="0" w:line="259" w:lineRule="auto"/>
        <w:ind w:left="711" w:firstLine="0"/>
        <w:jc w:val="left"/>
      </w:pPr>
      <w:r>
        <w:rPr>
          <w:b/>
          <w:i/>
        </w:rPr>
        <w:t xml:space="preserve"> </w:t>
      </w:r>
    </w:p>
    <w:p w:rsidR="00B83855" w:rsidRDefault="00EF6BC9">
      <w:pPr>
        <w:ind w:left="0" w:right="53" w:firstLine="711"/>
      </w:pPr>
      <w:r>
        <w:rPr>
          <w:b/>
        </w:rPr>
        <w:t xml:space="preserve">Задание 2. </w:t>
      </w:r>
      <w:r>
        <w:t xml:space="preserve">Давайте немного подробнее расскажем о том, с какими профессиями и как нужно знакомить детей в каждой возрастной группе. </w:t>
      </w:r>
    </w:p>
    <w:p w:rsidR="00B83855" w:rsidRDefault="00EF6BC9">
      <w:pPr>
        <w:ind w:left="0" w:right="53" w:firstLine="711"/>
      </w:pPr>
      <w:r>
        <w:rPr>
          <w:b/>
        </w:rPr>
        <w:t>В младших группах</w:t>
      </w:r>
      <w:r>
        <w:t xml:space="preserve"> </w:t>
      </w:r>
      <w:r>
        <w:t xml:space="preserve">происходит знакомство с трудом близких взрослых, понятными им профессиями людей, которые детей окружают: воспитатель, помощник воспитателя, музыкальный руководитель, медсестра (врач), повар, продавец. </w:t>
      </w:r>
    </w:p>
    <w:p w:rsidR="00B83855" w:rsidRDefault="00EF6BC9">
      <w:pPr>
        <w:ind w:left="0" w:right="53" w:firstLine="711"/>
      </w:pPr>
      <w:r>
        <w:rPr>
          <w:b/>
        </w:rPr>
        <w:t>В средних группах</w:t>
      </w:r>
      <w:r>
        <w:t xml:space="preserve"> добавляются профессии шофера, почтал</w:t>
      </w:r>
      <w:r>
        <w:t xml:space="preserve">ьона, врача, актёр и знание о профессиях родителей. </w:t>
      </w:r>
    </w:p>
    <w:p w:rsidR="00B83855" w:rsidRDefault="00EF6BC9">
      <w:pPr>
        <w:ind w:left="0" w:right="53" w:firstLine="711"/>
      </w:pPr>
      <w:r>
        <w:rPr>
          <w:b/>
        </w:rPr>
        <w:t>В старших группах</w:t>
      </w:r>
      <w:r>
        <w:t xml:space="preserve"> </w:t>
      </w:r>
      <w:r>
        <w:t xml:space="preserve">детям показывают результаты труда, его общественную значимость, добавляются профессии учителя, работников сельского хозяйства, транспорта, связи, торговли, с трудом людей творческих </w:t>
      </w:r>
      <w:r>
        <w:lastRenderedPageBreak/>
        <w:t xml:space="preserve">профессий: художников, писателей, мастеров народно-прикладного искусства, </w:t>
      </w:r>
      <w:r>
        <w:t>результатами их труда. Дети играют в магазин, аптеку, поликлинику. Совершенствуются игры, в которых отражены отдельные профессии (продавца, почтальона, актера, врача, полицейского, шофера, моряка, летчика). В играх на тему транспорт совершенствуются знания</w:t>
      </w:r>
      <w:r>
        <w:t xml:space="preserve"> правил дорожного движения. В играх дети стараются изобразить профессии родителей. </w:t>
      </w:r>
    </w:p>
    <w:p w:rsidR="001A5331" w:rsidRDefault="00EF6BC9">
      <w:pPr>
        <w:ind w:left="0" w:right="53" w:firstLine="711"/>
      </w:pPr>
      <w:r>
        <w:rPr>
          <w:b/>
        </w:rPr>
        <w:t>Детей седьмого года</w:t>
      </w:r>
      <w:r>
        <w:t xml:space="preserve"> жизни продолжают знакомить с профессиями родного города. В сюжетно-ролевых играх изображают работу членов семьи, быт, труд людей, героическое прошлое и </w:t>
      </w:r>
      <w:r>
        <w:t>настоящее нашей Родины. Расширяются представления о разных специальностях (на самолете летают пилоты, на пароходе есть капитан, штурман, матрос, кок и т.д.)</w:t>
      </w:r>
    </w:p>
    <w:p w:rsidR="00B83855" w:rsidRDefault="00EF6BC9">
      <w:pPr>
        <w:ind w:left="0" w:right="53" w:firstLine="711"/>
      </w:pPr>
      <w:r>
        <w:t xml:space="preserve"> </w:t>
      </w:r>
      <w:r>
        <w:rPr>
          <w:b/>
        </w:rPr>
        <w:t>Задание 3.</w:t>
      </w:r>
      <w:r>
        <w:rPr>
          <w:i/>
        </w:rPr>
        <w:t xml:space="preserve"> </w:t>
      </w:r>
    </w:p>
    <w:p w:rsidR="001A5331" w:rsidRDefault="00EF6BC9">
      <w:pPr>
        <w:ind w:left="0" w:right="53" w:firstLine="711"/>
      </w:pPr>
      <w:r>
        <w:rPr>
          <w:i/>
        </w:rPr>
        <w:t xml:space="preserve"> </w:t>
      </w:r>
      <w:r>
        <w:t>Подумайте, что необходимо в организации</w:t>
      </w:r>
      <w:r>
        <w:rPr>
          <w:rFonts w:ascii="Calibri" w:eastAsia="Calibri" w:hAnsi="Calibri" w:cs="Calibri"/>
          <w:sz w:val="22"/>
        </w:rPr>
        <w:t xml:space="preserve"> </w:t>
      </w:r>
      <w:r>
        <w:t>развивающей предметно</w:t>
      </w:r>
      <w:r w:rsidR="001A5331">
        <w:t>-</w:t>
      </w:r>
      <w:r>
        <w:t>пространственной среды?</w:t>
      </w:r>
      <w:r>
        <w:rPr>
          <w:color w:val="FF0000"/>
        </w:rPr>
        <w:t xml:space="preserve"> </w:t>
      </w:r>
      <w:r>
        <w:t>П</w:t>
      </w:r>
      <w:r>
        <w:t>еречислите без чего невозможно знакомить дошкольников с профессиями?  (</w:t>
      </w:r>
      <w:r>
        <w:rPr>
          <w:i/>
        </w:rPr>
        <w:t>Дидактические игры: словесные, настольно – печатные; атрибуты к сюжетно – ролевым играм; демонстрационный материал; подбор литературы</w:t>
      </w:r>
      <w:r>
        <w:t xml:space="preserve">) </w:t>
      </w:r>
    </w:p>
    <w:p w:rsidR="00B83855" w:rsidRDefault="00EF6BC9">
      <w:pPr>
        <w:ind w:left="0" w:right="53" w:firstLine="711"/>
      </w:pPr>
      <w:r>
        <w:rPr>
          <w:b/>
        </w:rPr>
        <w:t xml:space="preserve">Задание 4.  </w:t>
      </w:r>
    </w:p>
    <w:p w:rsidR="00B83855" w:rsidRDefault="00EF6BC9" w:rsidP="001A5331">
      <w:pPr>
        <w:spacing w:line="269" w:lineRule="auto"/>
        <w:ind w:left="-15" w:firstLine="701"/>
      </w:pPr>
      <w:r>
        <w:rPr>
          <w:b/>
        </w:rPr>
        <w:t xml:space="preserve"> </w:t>
      </w:r>
      <w:r>
        <w:t xml:space="preserve">Как сделать так, чтобы ребёнку было </w:t>
      </w:r>
      <w:r>
        <w:t>легче рассказать о профессии? Мы можем применить метод нагляд</w:t>
      </w:r>
      <w:r w:rsidR="001A5331">
        <w:t xml:space="preserve">ного моделирования. Подумайте и </w:t>
      </w:r>
      <w:r>
        <w:t xml:space="preserve">назовите, пункты алгоритма для моделирования пиктограммы, которая поможет ребенку составить рассказ о любой профессии. </w:t>
      </w:r>
      <w:r>
        <w:rPr>
          <w:i/>
        </w:rPr>
        <w:t xml:space="preserve">(Педагоги называют пункты пиктограммы).  </w:t>
      </w:r>
      <w:r>
        <w:t xml:space="preserve"> </w:t>
      </w:r>
    </w:p>
    <w:p w:rsidR="00B83855" w:rsidRDefault="00EF6BC9" w:rsidP="001A5331">
      <w:pPr>
        <w:ind w:left="0" w:right="53" w:firstLine="711"/>
      </w:pPr>
      <w:r>
        <w:t xml:space="preserve"> </w:t>
      </w:r>
      <w:r>
        <w:t xml:space="preserve">Пример, </w:t>
      </w:r>
      <w:r>
        <w:tab/>
        <w:t xml:space="preserve">уточнение: </w:t>
      </w:r>
      <w:r>
        <w:tab/>
        <w:t xml:space="preserve">Алгоритм </w:t>
      </w:r>
      <w:r>
        <w:tab/>
        <w:t xml:space="preserve">ознакомления </w:t>
      </w:r>
      <w:r>
        <w:tab/>
        <w:t xml:space="preserve">дошкольников </w:t>
      </w:r>
      <w:r>
        <w:tab/>
        <w:t xml:space="preserve">с профессиями (что необходимо знать дошкольнику о профессии): </w:t>
      </w:r>
    </w:p>
    <w:p w:rsidR="00B83855" w:rsidRDefault="00EF6BC9">
      <w:pPr>
        <w:ind w:left="706" w:right="53"/>
      </w:pPr>
      <w:r>
        <w:t xml:space="preserve">-Название профессии. </w:t>
      </w:r>
    </w:p>
    <w:p w:rsidR="00B83855" w:rsidRDefault="00EF6BC9">
      <w:pPr>
        <w:ind w:left="706" w:right="53"/>
      </w:pPr>
      <w:r>
        <w:t xml:space="preserve">-Место работы. </w:t>
      </w:r>
    </w:p>
    <w:p w:rsidR="00B83855" w:rsidRDefault="00EF6BC9">
      <w:pPr>
        <w:ind w:left="706" w:right="53"/>
      </w:pPr>
      <w:r>
        <w:t xml:space="preserve">-Форменная одежда. </w:t>
      </w:r>
    </w:p>
    <w:p w:rsidR="00B83855" w:rsidRDefault="00EF6BC9">
      <w:pPr>
        <w:ind w:left="706" w:right="53"/>
      </w:pPr>
      <w:r>
        <w:t xml:space="preserve">-Орудия труда. </w:t>
      </w:r>
    </w:p>
    <w:p w:rsidR="00B83855" w:rsidRDefault="00EF6BC9">
      <w:pPr>
        <w:ind w:left="706" w:right="53"/>
      </w:pPr>
      <w:r>
        <w:t xml:space="preserve">-Трудовые действия. </w:t>
      </w:r>
    </w:p>
    <w:p w:rsidR="00B83855" w:rsidRDefault="00EF6BC9">
      <w:pPr>
        <w:ind w:left="706" w:right="53"/>
      </w:pPr>
      <w:r>
        <w:t xml:space="preserve">-Результат труда. </w:t>
      </w:r>
    </w:p>
    <w:p w:rsidR="00B83855" w:rsidRDefault="00EF6BC9">
      <w:pPr>
        <w:ind w:left="706" w:right="53"/>
      </w:pPr>
      <w:r>
        <w:t>-</w:t>
      </w:r>
      <w:r>
        <w:t xml:space="preserve">Польза труда для общества. </w:t>
      </w:r>
    </w:p>
    <w:p w:rsidR="00B83855" w:rsidRDefault="00EF6BC9">
      <w:pPr>
        <w:ind w:left="706" w:right="53"/>
      </w:pPr>
      <w:r>
        <w:rPr>
          <w:b/>
        </w:rPr>
        <w:t>Задание 5.</w:t>
      </w:r>
      <w:r>
        <w:rPr>
          <w:b/>
          <w:i/>
        </w:rPr>
        <w:t xml:space="preserve"> </w:t>
      </w:r>
      <w:r>
        <w:t xml:space="preserve">«Вспомнить всё»  </w:t>
      </w:r>
    </w:p>
    <w:p w:rsidR="00B83855" w:rsidRDefault="00EF6BC9" w:rsidP="001A5331">
      <w:pPr>
        <w:ind w:left="0" w:right="53" w:firstLine="711"/>
        <w:jc w:val="left"/>
      </w:pPr>
      <w:r>
        <w:t xml:space="preserve">Уважаемые педагоги, предлагаю вам вспомнить и перечислить формы работы, которые вы будете использовать, знакомя детей с профессиями. 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организованная образовательная деятельность;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lastRenderedPageBreak/>
        <w:t>совместная трудова</w:t>
      </w:r>
      <w:r>
        <w:t xml:space="preserve">я деятельность взрослого и ребенка, организация практических трудовых действий; - самостоятельная деятельность ребенка;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познавательно-исследовательская деятельность ребенка;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наблюдения за трудом взрослых;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чтение художественной литературы;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>художественно</w:t>
      </w:r>
      <w:r>
        <w:t xml:space="preserve">-творческая деятельность;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игровая деятельность;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моделирование;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целевые прогулки и экскурсии;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культурно-досуговая деятельность;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экскурсии и встречи с людьми разных профессий; - встречи с интересными людьми;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живой пример окружающих взрослых. </w:t>
      </w:r>
    </w:p>
    <w:p w:rsidR="00B83855" w:rsidRDefault="00EF6BC9">
      <w:pPr>
        <w:spacing w:after="0" w:line="259" w:lineRule="auto"/>
        <w:ind w:left="711" w:firstLine="0"/>
        <w:jc w:val="left"/>
      </w:pPr>
      <w:r>
        <w:t xml:space="preserve"> </w:t>
      </w:r>
    </w:p>
    <w:p w:rsidR="00B83855" w:rsidRDefault="00EF6BC9" w:rsidP="001A5331">
      <w:pPr>
        <w:spacing w:line="269" w:lineRule="auto"/>
        <w:ind w:left="-15" w:firstLine="701"/>
      </w:pPr>
      <w:r>
        <w:t>В насто</w:t>
      </w:r>
      <w:r>
        <w:t xml:space="preserve">ящее время педагоги, находят новые формы работы по ознакомлению детей с миром профессий. Предлагаю вам назвать нетрадиционных форм, которые вы используете в своей работе. 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Творческое моделирование и проектирование. </w:t>
      </w:r>
      <w:r>
        <w:rPr>
          <w:color w:val="00B050"/>
        </w:rPr>
        <w:t xml:space="preserve">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>Разработка и составление алгоритмов.</w:t>
      </w:r>
      <w:r>
        <w:rPr>
          <w:color w:val="00B050"/>
        </w:rPr>
        <w:t xml:space="preserve">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Просмотр слайд-шоу, фильмов о профессии. 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Изготовление технологических карт. </w:t>
      </w:r>
      <w:r>
        <w:rPr>
          <w:color w:val="00B050"/>
        </w:rPr>
        <w:t xml:space="preserve">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Мультимедийные презентации.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Виртуальные экскурсии.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Создание мастерских «Спасательная служба», «Фермерское хозяйство».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Проектная деятельность.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Изготовление </w:t>
      </w:r>
      <w:proofErr w:type="spellStart"/>
      <w:r>
        <w:t>лэпбуков</w:t>
      </w:r>
      <w:proofErr w:type="spellEnd"/>
      <w:r>
        <w:t xml:space="preserve">.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Поздравление родителей с профессиональными праздниками.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Выпуск настенных газет, посвящённых профессиям.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 xml:space="preserve">Тематические недели. </w:t>
      </w:r>
    </w:p>
    <w:p w:rsidR="00B83855" w:rsidRDefault="00EF6BC9">
      <w:pPr>
        <w:numPr>
          <w:ilvl w:val="0"/>
          <w:numId w:val="4"/>
        </w:numPr>
        <w:ind w:right="53" w:hanging="163"/>
      </w:pPr>
      <w:r>
        <w:t>Интерактивные игры</w:t>
      </w:r>
      <w:r>
        <w:rPr>
          <w:color w:val="00B050"/>
        </w:rPr>
        <w:t xml:space="preserve">. </w:t>
      </w:r>
    </w:p>
    <w:p w:rsidR="00B83855" w:rsidRDefault="00EF6BC9">
      <w:pPr>
        <w:spacing w:after="27" w:line="259" w:lineRule="auto"/>
        <w:ind w:left="711" w:firstLine="0"/>
        <w:jc w:val="left"/>
      </w:pPr>
      <w:r>
        <w:rPr>
          <w:color w:val="00B050"/>
        </w:rPr>
        <w:t xml:space="preserve"> </w:t>
      </w:r>
    </w:p>
    <w:p w:rsidR="00B83855" w:rsidRDefault="00EF6BC9">
      <w:pPr>
        <w:ind w:left="0" w:right="53" w:firstLine="711"/>
      </w:pPr>
      <w:r>
        <w:t>А сейчас я хочу предложить вашему вниманию игры, которые вы сможете применить в совместной деятельности с</w:t>
      </w:r>
      <w:r>
        <w:t xml:space="preserve"> детьми. </w:t>
      </w:r>
    </w:p>
    <w:p w:rsidR="00B83855" w:rsidRDefault="00EF6BC9">
      <w:pPr>
        <w:spacing w:after="13" w:line="268" w:lineRule="auto"/>
        <w:ind w:left="-15" w:right="41" w:firstLine="701"/>
      </w:pPr>
      <w:r>
        <w:rPr>
          <w:b/>
        </w:rPr>
        <w:t xml:space="preserve">Задание 6. </w:t>
      </w:r>
      <w:r>
        <w:t>Слово</w:t>
      </w:r>
      <w:r>
        <w:rPr>
          <w:b/>
        </w:rPr>
        <w:t xml:space="preserve"> </w:t>
      </w:r>
      <w:r>
        <w:rPr>
          <w:i/>
        </w:rPr>
        <w:t xml:space="preserve">«Профессия». </w:t>
      </w:r>
      <w:r>
        <w:t>Вам необходимо на каждый звук этого слова, назвать профессию.</w:t>
      </w:r>
      <w:r>
        <w:rPr>
          <w:i/>
        </w:rPr>
        <w:t xml:space="preserve"> (</w:t>
      </w:r>
      <w:proofErr w:type="gramStart"/>
      <w:r>
        <w:rPr>
          <w:i/>
        </w:rPr>
        <w:t>Например</w:t>
      </w:r>
      <w:proofErr w:type="gramEnd"/>
      <w:r>
        <w:rPr>
          <w:i/>
        </w:rPr>
        <w:t xml:space="preserve">: «повар», «радист», «офицер», </w:t>
      </w:r>
      <w:r>
        <w:rPr>
          <w:i/>
        </w:rPr>
        <w:lastRenderedPageBreak/>
        <w:t>«фокусник», «егерь», «естествоиспытатель», «естествовед», «стоматолог», «слесарь», «инспектор», «инженер»,</w:t>
      </w:r>
      <w:r>
        <w:rPr>
          <w:rFonts w:ascii="Calibri" w:eastAsia="Calibri" w:hAnsi="Calibri" w:cs="Calibri"/>
          <w:sz w:val="22"/>
        </w:rPr>
        <w:t xml:space="preserve"> «</w:t>
      </w:r>
      <w:r>
        <w:rPr>
          <w:i/>
        </w:rPr>
        <w:t>искусс</w:t>
      </w:r>
      <w:r>
        <w:rPr>
          <w:i/>
        </w:rPr>
        <w:t xml:space="preserve">твовед», </w:t>
      </w:r>
    </w:p>
    <w:p w:rsidR="00B83855" w:rsidRDefault="00EF6BC9">
      <w:pPr>
        <w:spacing w:after="13" w:line="268" w:lineRule="auto"/>
        <w:ind w:left="-15" w:right="41" w:firstLine="0"/>
      </w:pPr>
      <w:r>
        <w:rPr>
          <w:i/>
        </w:rPr>
        <w:t>«</w:t>
      </w:r>
      <w:proofErr w:type="spellStart"/>
      <w:r>
        <w:rPr>
          <w:i/>
        </w:rPr>
        <w:t>имплантолог</w:t>
      </w:r>
      <w:proofErr w:type="spellEnd"/>
      <w:r>
        <w:rPr>
          <w:i/>
        </w:rPr>
        <w:t xml:space="preserve">», «языковед», «ядерщик»). </w:t>
      </w:r>
    </w:p>
    <w:p w:rsidR="00B83855" w:rsidRDefault="00EF6BC9">
      <w:pPr>
        <w:spacing w:after="25" w:line="259" w:lineRule="auto"/>
        <w:ind w:left="711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83855" w:rsidRDefault="00EF6BC9">
      <w:pPr>
        <w:ind w:left="706" w:right="53"/>
      </w:pPr>
      <w:r>
        <w:rPr>
          <w:b/>
        </w:rPr>
        <w:t xml:space="preserve">Задание 7. </w:t>
      </w:r>
      <w:r>
        <w:t>Игра «Собери пословицу»</w:t>
      </w:r>
      <w:r>
        <w:rPr>
          <w:b/>
        </w:rPr>
        <w:t xml:space="preserve"> </w:t>
      </w:r>
    </w:p>
    <w:p w:rsidR="00B83855" w:rsidRDefault="00EF6BC9">
      <w:pPr>
        <w:spacing w:after="13" w:line="268" w:lineRule="auto"/>
        <w:ind w:left="-15" w:right="41" w:firstLine="701"/>
      </w:pPr>
      <w:r>
        <w:t xml:space="preserve">Я буду говорить начало пословиц, о труде, а вы должны её продолжить. </w:t>
      </w:r>
      <w:r>
        <w:rPr>
          <w:i/>
        </w:rPr>
        <w:t>(</w:t>
      </w:r>
      <w:r>
        <w:rPr>
          <w:i/>
        </w:rPr>
        <w:t>Без дела жить, только небо коптить. Кто рано встает, тому Бог подает. Без труда не выловишь и рыбку из пруда. Была бы охота, а работа найдется. Взялся за гуж, не говори, что не дюж. Глаза страшатся, а руки делают. Есть терпенье – будет и умение. Кто не раб</w:t>
      </w:r>
      <w:r>
        <w:rPr>
          <w:i/>
        </w:rPr>
        <w:t xml:space="preserve">отает, тот и не ест. Семь раз отмерь, а один раз отрежь. Что можешь сделать сегодня, не откладывай на завтра. Не боги горшки обжигают. Чтобы рыбку съесть, надо в воду лезть.). </w:t>
      </w:r>
    </w:p>
    <w:p w:rsidR="00B83855" w:rsidRDefault="00EF6BC9">
      <w:pPr>
        <w:spacing w:after="0" w:line="259" w:lineRule="auto"/>
        <w:ind w:left="0" w:right="1378" w:firstLine="0"/>
        <w:jc w:val="center"/>
      </w:pPr>
      <w:r>
        <w:rPr>
          <w:noProof/>
        </w:rPr>
        <w:drawing>
          <wp:inline distT="0" distB="0" distL="0" distR="0">
            <wp:extent cx="4152900" cy="3114548"/>
            <wp:effectExtent l="0" t="0" r="0" b="0"/>
            <wp:docPr id="1189" name="Picture 1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1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3855" w:rsidRDefault="00EF6BC9">
      <w:pPr>
        <w:ind w:left="706" w:right="53"/>
      </w:pPr>
      <w:r>
        <w:rPr>
          <w:b/>
        </w:rPr>
        <w:t>Задание 8.</w:t>
      </w:r>
      <w:r>
        <w:t xml:space="preserve">  Игра «Кто что делает?» </w:t>
      </w:r>
    </w:p>
    <w:p w:rsidR="00B83855" w:rsidRDefault="00EF6BC9">
      <w:pPr>
        <w:ind w:left="0" w:right="53" w:firstLine="711"/>
      </w:pPr>
      <w:r>
        <w:t>Я называю профессию, а вы говорите, каки</w:t>
      </w:r>
      <w:r>
        <w:t>е действия выполняет человек данной профессии.</w:t>
      </w:r>
      <w:r>
        <w:rPr>
          <w:color w:val="FF0000"/>
        </w:rPr>
        <w:t xml:space="preserve"> </w:t>
      </w:r>
    </w:p>
    <w:p w:rsidR="00B83855" w:rsidRDefault="00EF6BC9">
      <w:pPr>
        <w:ind w:left="706" w:right="53"/>
      </w:pPr>
      <w:r>
        <w:t xml:space="preserve">Косметолог – делает макияж и косметические маски. </w:t>
      </w:r>
    </w:p>
    <w:p w:rsidR="00B83855" w:rsidRDefault="00EF6BC9">
      <w:pPr>
        <w:ind w:left="706" w:right="53"/>
      </w:pPr>
      <w:r>
        <w:t xml:space="preserve">Эколог – защищает природу. </w:t>
      </w:r>
    </w:p>
    <w:p w:rsidR="00B83855" w:rsidRDefault="00EF6BC9">
      <w:pPr>
        <w:ind w:left="706" w:right="53"/>
      </w:pPr>
      <w:r>
        <w:t xml:space="preserve">Тренер – готовит спортсменов к соревнованиям. </w:t>
      </w:r>
    </w:p>
    <w:p w:rsidR="00B83855" w:rsidRDefault="00EF6BC9">
      <w:pPr>
        <w:ind w:left="706" w:right="53"/>
      </w:pPr>
      <w:r>
        <w:t xml:space="preserve">Дизайнер – оформляет помещения. </w:t>
      </w:r>
    </w:p>
    <w:p w:rsidR="00B83855" w:rsidRDefault="00EF6BC9">
      <w:pPr>
        <w:ind w:left="706" w:right="53"/>
      </w:pPr>
      <w:r>
        <w:t xml:space="preserve">Комбайнер – убирает в поле пшеницу, рожь. </w:t>
      </w:r>
    </w:p>
    <w:p w:rsidR="00B83855" w:rsidRDefault="00EF6BC9">
      <w:pPr>
        <w:ind w:left="706" w:right="53"/>
      </w:pPr>
      <w:r>
        <w:rPr>
          <w:b/>
        </w:rPr>
        <w:t>Задани</w:t>
      </w:r>
      <w:r>
        <w:rPr>
          <w:b/>
        </w:rPr>
        <w:t xml:space="preserve">е 9. </w:t>
      </w:r>
      <w:r>
        <w:t xml:space="preserve">Игра "Самая, самая профессия". </w:t>
      </w:r>
    </w:p>
    <w:p w:rsidR="00B83855" w:rsidRDefault="00EF6BC9">
      <w:pPr>
        <w:ind w:left="0" w:right="53" w:firstLine="711"/>
      </w:pPr>
      <w:r>
        <w:lastRenderedPageBreak/>
        <w:t xml:space="preserve"> Я предлагаю Вам игру, в которую можно играть с детьми используя мяч. Я говорю определение профессии, а вы называете профессию, подходящую под определение: </w:t>
      </w:r>
    </w:p>
    <w:p w:rsidR="00B83855" w:rsidRDefault="00EF6BC9">
      <w:pPr>
        <w:ind w:left="0" w:right="53" w:firstLine="711"/>
      </w:pPr>
      <w:r>
        <w:t>Самая зелёная (садовод, лесник, цветовод-декоратор, ландшафтны</w:t>
      </w:r>
      <w:r>
        <w:t xml:space="preserve">й дизайнер.) </w:t>
      </w:r>
    </w:p>
    <w:p w:rsidR="00B83855" w:rsidRDefault="00EF6BC9">
      <w:pPr>
        <w:ind w:left="706" w:right="661"/>
      </w:pPr>
      <w:r>
        <w:t xml:space="preserve">Самая сладкая (кондитер, продавец в кондитерском отделе.) Самая денежная (банкир, модель.) </w:t>
      </w:r>
    </w:p>
    <w:p w:rsidR="00B83855" w:rsidRDefault="00EF6BC9">
      <w:pPr>
        <w:ind w:left="706" w:right="53"/>
      </w:pPr>
      <w:r>
        <w:t xml:space="preserve">Самая детская (воспитатель, педиатр, гувернер, учитель.) </w:t>
      </w:r>
    </w:p>
    <w:p w:rsidR="00B83855" w:rsidRDefault="00EF6BC9">
      <w:pPr>
        <w:ind w:left="706" w:right="53"/>
      </w:pPr>
      <w:r>
        <w:t xml:space="preserve">Самая смешная (клоун, пародист.) </w:t>
      </w:r>
    </w:p>
    <w:p w:rsidR="00B83855" w:rsidRDefault="00EF6BC9">
      <w:pPr>
        <w:ind w:left="0" w:right="53" w:firstLine="711"/>
      </w:pPr>
      <w:r>
        <w:t xml:space="preserve">Самая общительная </w:t>
      </w:r>
      <w:r>
        <w:t xml:space="preserve">(журналист, экскурсовод, тренер, учитель, массовик-затейник, тамада.) </w:t>
      </w:r>
    </w:p>
    <w:p w:rsidR="00B83855" w:rsidRDefault="00EF6BC9">
      <w:pPr>
        <w:ind w:left="0" w:right="53" w:firstLine="711"/>
      </w:pPr>
      <w:r>
        <w:t xml:space="preserve">Самая серьезная (врач, пожарный, хирург, полицейский, нотариус, судья, архитектор, сталевар, инженер). </w:t>
      </w:r>
    </w:p>
    <w:p w:rsidR="001A5331" w:rsidRDefault="00EF6BC9" w:rsidP="001A5331">
      <w:pPr>
        <w:spacing w:line="269" w:lineRule="auto"/>
        <w:ind w:left="711" w:right="2331" w:firstLine="0"/>
        <w:rPr>
          <w:b/>
        </w:rPr>
      </w:pPr>
      <w:r>
        <w:t xml:space="preserve">Самая красивая (визажист, парикмахер, стилист) </w:t>
      </w:r>
      <w:r>
        <w:rPr>
          <w:b/>
        </w:rPr>
        <w:t>Задание 10.</w:t>
      </w:r>
    </w:p>
    <w:p w:rsidR="00B83855" w:rsidRDefault="00EF6BC9" w:rsidP="001A5331">
      <w:pPr>
        <w:spacing w:line="269" w:lineRule="auto"/>
        <w:ind w:left="711" w:right="53" w:firstLine="0"/>
      </w:pPr>
      <w:r>
        <w:t xml:space="preserve"> Игра «Профессиональный</w:t>
      </w:r>
      <w:r w:rsidR="001A5331">
        <w:t xml:space="preserve"> прогноз» Кем бы могли </w:t>
      </w:r>
      <w:bookmarkStart w:id="0" w:name="_GoBack"/>
      <w:bookmarkEnd w:id="0"/>
      <w:r>
        <w:t xml:space="preserve">работать в наши дни? </w:t>
      </w:r>
    </w:p>
    <w:p w:rsidR="00B83855" w:rsidRDefault="00EF6BC9">
      <w:pPr>
        <w:numPr>
          <w:ilvl w:val="0"/>
          <w:numId w:val="5"/>
        </w:numPr>
        <w:ind w:right="53" w:hanging="283"/>
      </w:pPr>
      <w:r>
        <w:t xml:space="preserve">Волк из сказки «Волк и семеро козлят». </w:t>
      </w:r>
    </w:p>
    <w:p w:rsidR="00B83855" w:rsidRDefault="00EF6BC9">
      <w:pPr>
        <w:numPr>
          <w:ilvl w:val="0"/>
          <w:numId w:val="5"/>
        </w:numPr>
        <w:ind w:right="53" w:hanging="283"/>
      </w:pPr>
      <w:r>
        <w:t xml:space="preserve">Герой мультфильма «Каникулы в Простоквашино» кот </w:t>
      </w:r>
      <w:proofErr w:type="spellStart"/>
      <w:r>
        <w:t>Матроскин</w:t>
      </w:r>
      <w:proofErr w:type="spellEnd"/>
      <w:r>
        <w:t xml:space="preserve">.  </w:t>
      </w:r>
    </w:p>
    <w:p w:rsidR="00B83855" w:rsidRDefault="00EF6BC9">
      <w:pPr>
        <w:spacing w:after="13" w:line="268" w:lineRule="auto"/>
        <w:ind w:left="-15" w:right="41" w:firstLine="701"/>
      </w:pPr>
      <w:r>
        <w:t xml:space="preserve"> (</w:t>
      </w:r>
      <w:r>
        <w:rPr>
          <w:i/>
        </w:rPr>
        <w:t xml:space="preserve">Волк из сказки «Волк и семеро козлят» - </w:t>
      </w:r>
      <w:r>
        <w:rPr>
          <w:i/>
        </w:rPr>
        <w:t xml:space="preserve">пародистом, герой мультфильма «Каникулы в Простоквашино» кот </w:t>
      </w:r>
      <w:proofErr w:type="spellStart"/>
      <w:r>
        <w:rPr>
          <w:i/>
        </w:rPr>
        <w:t>Матроскин</w:t>
      </w:r>
      <w:proofErr w:type="spellEnd"/>
      <w:r>
        <w:rPr>
          <w:i/>
        </w:rPr>
        <w:t xml:space="preserve"> -</w:t>
      </w:r>
    </w:p>
    <w:p w:rsidR="00B83855" w:rsidRDefault="00EF6BC9">
      <w:pPr>
        <w:spacing w:after="13" w:line="268" w:lineRule="auto"/>
        <w:ind w:left="-15" w:right="41" w:firstLine="0"/>
      </w:pPr>
      <w:r>
        <w:rPr>
          <w:i/>
        </w:rPr>
        <w:t>коммерсантом, животноводом, председателем колхоза, фермером.</w:t>
      </w:r>
      <w:r>
        <w:t xml:space="preserve">) </w:t>
      </w:r>
    </w:p>
    <w:p w:rsidR="00B83855" w:rsidRDefault="00EF6BC9">
      <w:pPr>
        <w:ind w:left="706" w:right="53"/>
      </w:pPr>
      <w:r>
        <w:rPr>
          <w:b/>
        </w:rPr>
        <w:t xml:space="preserve">Задание 11. </w:t>
      </w:r>
      <w:r>
        <w:t xml:space="preserve">Игра «Устами младенца» </w:t>
      </w:r>
    </w:p>
    <w:p w:rsidR="00B83855" w:rsidRDefault="00EF6BC9">
      <w:pPr>
        <w:ind w:left="0" w:right="53" w:firstLine="711"/>
      </w:pPr>
      <w:r>
        <w:t>Мы с вами работаем в детском саду, поэтому должны с полуслова понимать, что нам хотя</w:t>
      </w:r>
      <w:r>
        <w:t xml:space="preserve">т сказать дети. </w:t>
      </w:r>
    </w:p>
    <w:p w:rsidR="00B83855" w:rsidRDefault="00EF6BC9">
      <w:pPr>
        <w:spacing w:after="13" w:line="268" w:lineRule="auto"/>
        <w:ind w:left="-15" w:right="41" w:firstLine="701"/>
      </w:pPr>
      <w:r>
        <w:rPr>
          <w:i/>
        </w:rPr>
        <w:t xml:space="preserve">Уважаемые коллеги, ваша задача: определить профессию по детскому описанию.  </w:t>
      </w:r>
    </w:p>
    <w:p w:rsidR="00B83855" w:rsidRDefault="00EF6BC9">
      <w:pPr>
        <w:numPr>
          <w:ilvl w:val="0"/>
          <w:numId w:val="6"/>
        </w:numPr>
        <w:ind w:right="53" w:firstLine="711"/>
      </w:pPr>
      <w:r>
        <w:t>Врач, который лечит детей. Он наблюдает ребёнка от самого рождения, следит за его ростом и весом. Если ребёнок заболел, он его осматривает, прослушивает, измеряет</w:t>
      </w:r>
      <w:r>
        <w:t xml:space="preserve"> температуру, затем назначает нужные лекарства, следит, чтобы лечение проходило успешно. (Педиатр) </w:t>
      </w:r>
      <w:r>
        <w:rPr>
          <w:color w:val="00B050"/>
        </w:rPr>
        <w:t xml:space="preserve"> </w:t>
      </w:r>
    </w:p>
    <w:p w:rsidR="00B83855" w:rsidRDefault="00EF6BC9">
      <w:pPr>
        <w:numPr>
          <w:ilvl w:val="0"/>
          <w:numId w:val="6"/>
        </w:numPr>
        <w:ind w:right="53" w:firstLine="711"/>
      </w:pPr>
      <w:r>
        <w:t>Люди этой профессии наблюдают за птицами в природе, изучают маршруты их перелетов, образ жизни в различных климатических условиях, выводят новые породы пти</w:t>
      </w:r>
      <w:r>
        <w:t xml:space="preserve">ц. (Орнитолог) </w:t>
      </w:r>
    </w:p>
    <w:p w:rsidR="00B83855" w:rsidRDefault="00EF6BC9">
      <w:pPr>
        <w:numPr>
          <w:ilvl w:val="0"/>
          <w:numId w:val="6"/>
        </w:numPr>
        <w:ind w:right="53" w:firstLine="711"/>
      </w:pPr>
      <w:r>
        <w:t xml:space="preserve">Он готовит лекарства по рецептам врачей, обеспечивает хранение лекарства, делает заказы на медикаменты? (Фармацевт) </w:t>
      </w:r>
    </w:p>
    <w:p w:rsidR="00B83855" w:rsidRDefault="00EF6BC9">
      <w:pPr>
        <w:spacing w:after="20" w:line="259" w:lineRule="auto"/>
        <w:ind w:left="15" w:firstLine="0"/>
        <w:jc w:val="center"/>
      </w:pPr>
      <w:r>
        <w:rPr>
          <w:b/>
        </w:rPr>
        <w:t xml:space="preserve"> </w:t>
      </w:r>
    </w:p>
    <w:p w:rsidR="00B83855" w:rsidRDefault="00EF6BC9">
      <w:pPr>
        <w:numPr>
          <w:ilvl w:val="0"/>
          <w:numId w:val="6"/>
        </w:numPr>
        <w:ind w:right="53" w:firstLine="711"/>
      </w:pPr>
      <w:r>
        <w:lastRenderedPageBreak/>
        <w:t>Он работает в салонах красоты. Люди приходят к нему, чтобы сделать себе причёски, поменять цвет волос. Чтобы сделать крас</w:t>
      </w:r>
      <w:r>
        <w:t xml:space="preserve">ивую причёску, он использует расчёску, ножницы, фен. (Парикмахер) </w:t>
      </w:r>
      <w:r>
        <w:rPr>
          <w:color w:val="00B050"/>
        </w:rPr>
        <w:t xml:space="preserve"> </w:t>
      </w:r>
    </w:p>
    <w:p w:rsidR="00B83855" w:rsidRDefault="00EF6BC9">
      <w:pPr>
        <w:spacing w:after="0" w:line="259" w:lineRule="auto"/>
        <w:ind w:left="721"/>
        <w:jc w:val="left"/>
      </w:pPr>
      <w:r>
        <w:rPr>
          <w:b/>
        </w:rPr>
        <w:t>3. Подведение итогов</w:t>
      </w:r>
      <w:r>
        <w:t xml:space="preserve">. </w:t>
      </w:r>
    </w:p>
    <w:p w:rsidR="00B83855" w:rsidRDefault="00EF6BC9">
      <w:pPr>
        <w:ind w:left="0" w:right="53" w:firstLine="706"/>
      </w:pPr>
      <w:r>
        <w:t xml:space="preserve">Сегодня мы с Вами очень оперативно и продуктивно поговорили о такой проблеме, как профориентация дошкольников. Вспомнили необходимые условия для успешной работы.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B83855" w:rsidRDefault="00EF6BC9">
      <w:pPr>
        <w:ind w:left="0" w:right="53" w:firstLine="711"/>
      </w:pPr>
      <w:r>
        <w:t xml:space="preserve">С помощью </w:t>
      </w:r>
      <w:proofErr w:type="spellStart"/>
      <w:r>
        <w:t>стикеров</w:t>
      </w:r>
      <w:proofErr w:type="spellEnd"/>
      <w:r>
        <w:t xml:space="preserve"> ответьте, пожалуйста, на следующие вопросы (восклицательный знак «да», вопросительный «сомневаюсь»: </w:t>
      </w:r>
    </w:p>
    <w:p w:rsidR="00B83855" w:rsidRDefault="00EF6BC9">
      <w:pPr>
        <w:numPr>
          <w:ilvl w:val="0"/>
          <w:numId w:val="7"/>
        </w:numPr>
        <w:ind w:right="53" w:hanging="163"/>
      </w:pPr>
      <w:r>
        <w:t xml:space="preserve">Вам было комфортно в ходе проведения встречи? </w:t>
      </w:r>
    </w:p>
    <w:p w:rsidR="00B83855" w:rsidRDefault="00EF6BC9">
      <w:pPr>
        <w:numPr>
          <w:ilvl w:val="0"/>
          <w:numId w:val="7"/>
        </w:numPr>
        <w:ind w:right="53" w:hanging="163"/>
      </w:pPr>
      <w:r>
        <w:t xml:space="preserve">Был ли полезен для Вас семинар – практикум? </w:t>
      </w:r>
    </w:p>
    <w:p w:rsidR="00B83855" w:rsidRDefault="00EF6BC9">
      <w:pPr>
        <w:ind w:left="706" w:right="53"/>
      </w:pPr>
      <w:r>
        <w:t>Всем спасибо за внимание!</w:t>
      </w:r>
      <w:r>
        <w:rPr>
          <w:color w:val="080808"/>
        </w:rPr>
        <w:t xml:space="preserve"> </w:t>
      </w:r>
    </w:p>
    <w:sectPr w:rsidR="00B83855">
      <w:headerReference w:type="even" r:id="rId8"/>
      <w:headerReference w:type="default" r:id="rId9"/>
      <w:headerReference w:type="first" r:id="rId10"/>
      <w:pgSz w:w="11904" w:h="16838"/>
      <w:pgMar w:top="1365" w:right="795" w:bottom="1279" w:left="1700" w:header="7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C9" w:rsidRDefault="00EF6BC9">
      <w:pPr>
        <w:spacing w:after="0" w:line="240" w:lineRule="auto"/>
      </w:pPr>
      <w:r>
        <w:separator/>
      </w:r>
    </w:p>
  </w:endnote>
  <w:endnote w:type="continuationSeparator" w:id="0">
    <w:p w:rsidR="00EF6BC9" w:rsidRDefault="00EF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C9" w:rsidRDefault="00EF6BC9">
      <w:pPr>
        <w:spacing w:after="0" w:line="240" w:lineRule="auto"/>
      </w:pPr>
      <w:r>
        <w:separator/>
      </w:r>
    </w:p>
  </w:footnote>
  <w:footnote w:type="continuationSeparator" w:id="0">
    <w:p w:rsidR="00EF6BC9" w:rsidRDefault="00EF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855" w:rsidRDefault="00EF6BC9">
    <w:pPr>
      <w:spacing w:after="36" w:line="259" w:lineRule="auto"/>
      <w:ind w:left="0" w:right="58" w:firstLine="0"/>
      <w:jc w:val="center"/>
    </w:pPr>
    <w:r>
      <w:rPr>
        <w:b/>
      </w:rPr>
      <w:t xml:space="preserve">МАДОУ «Детский сад комбинированного вида №1  </w:t>
    </w:r>
  </w:p>
  <w:p w:rsidR="00B83855" w:rsidRDefault="00EF6BC9">
    <w:pPr>
      <w:spacing w:after="0" w:line="259" w:lineRule="auto"/>
      <w:ind w:left="0" w:right="60" w:firstLine="0"/>
      <w:jc w:val="center"/>
    </w:pPr>
    <w:r>
      <w:rPr>
        <w:b/>
      </w:rPr>
      <w:t xml:space="preserve">г. Шебекино Белгородской области» </w:t>
    </w:r>
  </w:p>
  <w:p w:rsidR="00B83855" w:rsidRDefault="00EF6BC9">
    <w:pPr>
      <w:spacing w:after="0" w:line="259" w:lineRule="auto"/>
      <w:ind w:left="15" w:firstLine="0"/>
      <w:jc w:val="center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31" w:rsidRDefault="001A5331" w:rsidP="001A5331">
    <w:pPr>
      <w:spacing w:after="36" w:line="259" w:lineRule="auto"/>
      <w:ind w:left="0" w:right="58" w:firstLine="0"/>
      <w:jc w:val="center"/>
      <w:rPr>
        <w:b/>
      </w:rPr>
    </w:pPr>
    <w:r>
      <w:rPr>
        <w:b/>
      </w:rPr>
      <w:t>МБДОУ «Пятницкий д</w:t>
    </w:r>
    <w:r w:rsidR="00EF6BC9">
      <w:rPr>
        <w:b/>
      </w:rPr>
      <w:t xml:space="preserve">етский сад </w:t>
    </w:r>
    <w:r>
      <w:rPr>
        <w:b/>
      </w:rPr>
      <w:t>«</w:t>
    </w:r>
    <w:proofErr w:type="spellStart"/>
    <w:r>
      <w:rPr>
        <w:b/>
      </w:rPr>
      <w:t>Семицветик</w:t>
    </w:r>
    <w:proofErr w:type="spellEnd"/>
    <w:r>
      <w:rPr>
        <w:b/>
      </w:rPr>
      <w:t>»</w:t>
    </w:r>
  </w:p>
  <w:p w:rsidR="00B83855" w:rsidRDefault="001A5331" w:rsidP="001A5331">
    <w:pPr>
      <w:spacing w:after="36" w:line="259" w:lineRule="auto"/>
      <w:ind w:left="0" w:right="58" w:firstLine="0"/>
      <w:jc w:val="center"/>
    </w:pPr>
    <w:r>
      <w:rPr>
        <w:b/>
      </w:rPr>
      <w:t xml:space="preserve"> </w:t>
    </w:r>
    <w:proofErr w:type="spellStart"/>
    <w:r>
      <w:rPr>
        <w:b/>
      </w:rPr>
      <w:t>Волоконовского</w:t>
    </w:r>
    <w:proofErr w:type="spellEnd"/>
    <w:r>
      <w:rPr>
        <w:b/>
      </w:rPr>
      <w:t xml:space="preserve"> района</w:t>
    </w:r>
    <w:r w:rsidR="00EF6BC9">
      <w:rPr>
        <w:b/>
      </w:rPr>
      <w:t xml:space="preserve"> Белгородской области» </w:t>
    </w:r>
  </w:p>
  <w:p w:rsidR="00B83855" w:rsidRDefault="00EF6BC9">
    <w:pPr>
      <w:spacing w:after="0" w:line="259" w:lineRule="auto"/>
      <w:ind w:left="15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855" w:rsidRDefault="00EF6BC9">
    <w:pPr>
      <w:spacing w:after="36" w:line="259" w:lineRule="auto"/>
      <w:ind w:left="0" w:right="58" w:firstLine="0"/>
      <w:jc w:val="center"/>
    </w:pPr>
    <w:r>
      <w:rPr>
        <w:b/>
      </w:rPr>
      <w:t xml:space="preserve">МАДОУ «Детский сад комбинированного вида №1  </w:t>
    </w:r>
  </w:p>
  <w:p w:rsidR="00B83855" w:rsidRDefault="00EF6BC9">
    <w:pPr>
      <w:spacing w:after="0" w:line="259" w:lineRule="auto"/>
      <w:ind w:left="0" w:right="60" w:firstLine="0"/>
      <w:jc w:val="center"/>
    </w:pPr>
    <w:r>
      <w:rPr>
        <w:b/>
      </w:rPr>
      <w:t xml:space="preserve">г. Шебекино Белгородской области» </w:t>
    </w:r>
  </w:p>
  <w:p w:rsidR="00B83855" w:rsidRDefault="00EF6BC9">
    <w:pPr>
      <w:spacing w:after="0" w:line="259" w:lineRule="auto"/>
      <w:ind w:left="15" w:firstLine="0"/>
      <w:jc w:val="center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733"/>
    <w:multiLevelType w:val="hybridMultilevel"/>
    <w:tmpl w:val="04B86A12"/>
    <w:lvl w:ilvl="0" w:tplc="B2785A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86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483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CD7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4C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0D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8A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82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EE5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B1B55"/>
    <w:multiLevelType w:val="hybridMultilevel"/>
    <w:tmpl w:val="6DD6168C"/>
    <w:lvl w:ilvl="0" w:tplc="3AECDD98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A2BA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B850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23F7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4B47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2A93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05D4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28A1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CA46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43622F"/>
    <w:multiLevelType w:val="hybridMultilevel"/>
    <w:tmpl w:val="DF1CD8F8"/>
    <w:lvl w:ilvl="0" w:tplc="53B4B722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A25A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673A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E230D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AC0DC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41EB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A22F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2F5C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E965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651BEA"/>
    <w:multiLevelType w:val="hybridMultilevel"/>
    <w:tmpl w:val="44A49862"/>
    <w:lvl w:ilvl="0" w:tplc="89BA39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84B3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2EE0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6E6BC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23FF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CE88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8C01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4A40D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586BB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0907EB"/>
    <w:multiLevelType w:val="hybridMultilevel"/>
    <w:tmpl w:val="C14E5088"/>
    <w:lvl w:ilvl="0" w:tplc="D5F25D2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CFA9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20BE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C1AC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6C41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A4AF3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26C1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A03DC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AA05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6025E8"/>
    <w:multiLevelType w:val="hybridMultilevel"/>
    <w:tmpl w:val="F1DA0088"/>
    <w:lvl w:ilvl="0" w:tplc="ACFA7B6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2FEF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2603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EA9C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250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CE5A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CD8D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872D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88C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0051B"/>
    <w:multiLevelType w:val="hybridMultilevel"/>
    <w:tmpl w:val="03DA2A3A"/>
    <w:lvl w:ilvl="0" w:tplc="572ED1F2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8F09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5C41E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84F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4761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8D6F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29EC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E208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EE4F7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55"/>
    <w:rsid w:val="001A5331"/>
    <w:rsid w:val="00B83855"/>
    <w:rsid w:val="00E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651F"/>
  <w15:docId w15:val="{62992F55-44F9-4988-8013-5134825E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A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A533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2131</Words>
  <Characters>12152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3</cp:revision>
  <dcterms:created xsi:type="dcterms:W3CDTF">2022-04-05T06:59:00Z</dcterms:created>
  <dcterms:modified xsi:type="dcterms:W3CDTF">2022-04-05T06:59:00Z</dcterms:modified>
</cp:coreProperties>
</file>